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6FB" w:rsidRDefault="003336FB" w:rsidP="003336FB">
      <w:pPr>
        <w:shd w:val="clear" w:color="auto" w:fill="FFFFFF"/>
        <w:autoSpaceDE w:val="0"/>
        <w:autoSpaceDN w:val="0"/>
        <w:adjustRightInd w:val="0"/>
      </w:pPr>
      <w:r>
        <w:rPr>
          <w:b/>
          <w:bCs/>
          <w:color w:val="000000"/>
          <w:sz w:val="42"/>
          <w:szCs w:val="42"/>
        </w:rPr>
        <w:t>Il 7 aprile Giornata mondiale della salute</w:t>
      </w:r>
    </w:p>
    <w:p w:rsidR="003336FB" w:rsidRDefault="003336FB" w:rsidP="003336FB">
      <w:pPr>
        <w:shd w:val="clear" w:color="auto" w:fill="FFFFFF"/>
        <w:autoSpaceDE w:val="0"/>
        <w:autoSpaceDN w:val="0"/>
        <w:adjustRightInd w:val="0"/>
      </w:pPr>
      <w:r>
        <w:rPr>
          <w:color w:val="000000"/>
          <w:sz w:val="41"/>
          <w:szCs w:val="41"/>
        </w:rPr>
        <w:t>II 7 aprile di ogni anno si celebra la giornata mondiale della salute. Lo stesso giorno in cui nel 1948 è stata fondata l'Organizzazione Mondiale della Sanità con l'obiettivo di sensibilizzare la comunità internazionale su argomenti cruciali che riguardano la salute pubblica: "il raggiungimento, da parte di tutte le popolazioni, del più alto livello possibile di salute".</w:t>
      </w:r>
    </w:p>
    <w:p w:rsidR="003336FB" w:rsidRDefault="003336FB" w:rsidP="003336FB">
      <w:pPr>
        <w:shd w:val="clear" w:color="auto" w:fill="FFFFFF"/>
        <w:autoSpaceDE w:val="0"/>
        <w:autoSpaceDN w:val="0"/>
        <w:adjustRightInd w:val="0"/>
      </w:pPr>
      <w:r>
        <w:rPr>
          <w:color w:val="000000"/>
          <w:sz w:val="41"/>
          <w:szCs w:val="41"/>
        </w:rPr>
        <w:t xml:space="preserve">La World </w:t>
      </w:r>
      <w:proofErr w:type="spellStart"/>
      <w:r>
        <w:rPr>
          <w:color w:val="000000"/>
          <w:sz w:val="41"/>
          <w:szCs w:val="41"/>
        </w:rPr>
        <w:t>Health</w:t>
      </w:r>
      <w:proofErr w:type="spellEnd"/>
      <w:r>
        <w:rPr>
          <w:color w:val="000000"/>
          <w:sz w:val="41"/>
          <w:szCs w:val="41"/>
        </w:rPr>
        <w:t xml:space="preserve"> Assembly l'ha voluta con la risoluzione WHA/A.2/Res.35 e dal 1950, la World </w:t>
      </w:r>
      <w:proofErr w:type="spellStart"/>
      <w:r>
        <w:rPr>
          <w:color w:val="000000"/>
          <w:sz w:val="41"/>
          <w:szCs w:val="41"/>
        </w:rPr>
        <w:t>Health</w:t>
      </w:r>
      <w:proofErr w:type="spellEnd"/>
      <w:r>
        <w:rPr>
          <w:color w:val="000000"/>
          <w:sz w:val="41"/>
          <w:szCs w:val="41"/>
        </w:rPr>
        <w:t xml:space="preserve"> </w:t>
      </w:r>
      <w:proofErr w:type="spellStart"/>
      <w:r>
        <w:rPr>
          <w:color w:val="000000"/>
          <w:sz w:val="41"/>
          <w:szCs w:val="41"/>
        </w:rPr>
        <w:t>Day</w:t>
      </w:r>
      <w:proofErr w:type="spellEnd"/>
      <w:r>
        <w:rPr>
          <w:color w:val="000000"/>
          <w:sz w:val="41"/>
          <w:szCs w:val="41"/>
        </w:rPr>
        <w:t>, nei suoi 75 anni di vita, in tutto il mondo, ha fornito e continua a fornire, opportunità per focalizzare l'attenzione mondiale sugli aspetti fondamentali della salute globale, su tutto ciò che riguarda la salute pubblica legata al cambiamento climatico, alle tante questioni sanitarie personali: dalla salute mentale, all'assistenza materna e infantile. Una salute che l'OMS definisce "uno stato di totale benessere fisico, mentale e sociale" e non semplicemente "assenza di malattie o infermità" e la intende come benessere generale, come qualità e dignità del vivere e del lavorare, come rispetto dei diritti umani, civili e sociali. Una salute che sia capacità di autodeterminarsi, di conoscere per decidere nell'ottica della alfabetizzazione di tutti e della equità.</w:t>
      </w:r>
    </w:p>
    <w:p w:rsidR="00D60B9F" w:rsidRDefault="003336FB" w:rsidP="003336FB">
      <w:pPr>
        <w:shd w:val="clear" w:color="auto" w:fill="FFFFFF"/>
        <w:autoSpaceDE w:val="0"/>
        <w:autoSpaceDN w:val="0"/>
        <w:adjustRightInd w:val="0"/>
        <w:rPr>
          <w:color w:val="000000"/>
          <w:sz w:val="41"/>
          <w:szCs w:val="41"/>
        </w:rPr>
      </w:pPr>
      <w:r>
        <w:rPr>
          <w:color w:val="000000"/>
          <w:sz w:val="41"/>
          <w:szCs w:val="41"/>
        </w:rPr>
        <w:t>La Giornata è occasione per lo screening, le vaccinazioni, la promozione di stili di vita sana, per le strategie preventive rivolte a tutti i target; soprattutto, è campagna pubblicitaria a livello globale per sensibilizzare su argomenti fondamentali per la salute pubblica e la programmazione.</w:t>
      </w:r>
    </w:p>
    <w:p w:rsidR="00D60B9F" w:rsidRPr="00D60B9F" w:rsidRDefault="00D60B9F" w:rsidP="00D60B9F">
      <w:pPr>
        <w:shd w:val="clear" w:color="auto" w:fill="FFFFFF"/>
        <w:autoSpaceDE w:val="0"/>
        <w:autoSpaceDN w:val="0"/>
        <w:adjustRightInd w:val="0"/>
        <w:rPr>
          <w:color w:val="000000"/>
          <w:sz w:val="41"/>
          <w:szCs w:val="41"/>
        </w:rPr>
      </w:pPr>
      <w:r>
        <w:rPr>
          <w:color w:val="000000"/>
          <w:sz w:val="41"/>
          <w:szCs w:val="41"/>
        </w:rPr>
        <w:lastRenderedPageBreak/>
        <w:tab/>
        <w:t>L'OMS in questa Giornata, spinge per costruire un mondo migliore, sano e salutare. Ogni anno sceglie un tema specifico e di interesse comune. Per questo 2025, ha scelto, "</w:t>
      </w:r>
      <w:proofErr w:type="spellStart"/>
      <w:r>
        <w:rPr>
          <w:color w:val="000000"/>
          <w:sz w:val="41"/>
          <w:szCs w:val="41"/>
        </w:rPr>
        <w:t>Healthy</w:t>
      </w:r>
      <w:proofErr w:type="spellEnd"/>
      <w:r>
        <w:rPr>
          <w:color w:val="000000"/>
          <w:sz w:val="41"/>
          <w:szCs w:val="41"/>
        </w:rPr>
        <w:t xml:space="preserve"> </w:t>
      </w:r>
      <w:proofErr w:type="spellStart"/>
      <w:r>
        <w:rPr>
          <w:color w:val="000000"/>
          <w:sz w:val="41"/>
          <w:szCs w:val="41"/>
        </w:rPr>
        <w:t>beginnings</w:t>
      </w:r>
      <w:proofErr w:type="spellEnd"/>
      <w:r>
        <w:rPr>
          <w:color w:val="000000"/>
          <w:sz w:val="41"/>
          <w:szCs w:val="41"/>
        </w:rPr>
        <w:t xml:space="preserve">, </w:t>
      </w:r>
      <w:proofErr w:type="spellStart"/>
      <w:r>
        <w:rPr>
          <w:color w:val="000000"/>
          <w:sz w:val="41"/>
          <w:szCs w:val="41"/>
        </w:rPr>
        <w:t>hopeful</w:t>
      </w:r>
      <w:proofErr w:type="spellEnd"/>
      <w:r>
        <w:rPr>
          <w:color w:val="000000"/>
          <w:sz w:val="41"/>
          <w:szCs w:val="41"/>
        </w:rPr>
        <w:t xml:space="preserve"> </w:t>
      </w:r>
      <w:proofErr w:type="spellStart"/>
      <w:r>
        <w:rPr>
          <w:color w:val="000000"/>
          <w:sz w:val="41"/>
          <w:szCs w:val="41"/>
        </w:rPr>
        <w:t>futures</w:t>
      </w:r>
      <w:proofErr w:type="spellEnd"/>
      <w:r>
        <w:rPr>
          <w:color w:val="000000"/>
          <w:sz w:val="41"/>
          <w:szCs w:val="41"/>
        </w:rPr>
        <w:t>" "Inizio in salute, futuro pieno di speranza". Punta i riflettori sulla sopravvivenza delle donne e dei bambini e, come sottolineato in Italia dall'Istituto Superiore della Sanità,  offre l'opportunità per sensibilizzare la comunità globale su tematiche importanti ai fini di sviluppare - su lungo termine - il tema "sport e salute", spiegare il legame tra stile di vita sano e attivo e sostenibilità ambientale, dare maggiore risalto al concetto di salute e ambiente incominciando con le indagini preliminari che partono dai rendiconti dei vari Stati.</w:t>
      </w:r>
    </w:p>
    <w:p w:rsidR="00D60B9F" w:rsidRDefault="00D60B9F" w:rsidP="00D60B9F">
      <w:pPr>
        <w:shd w:val="clear" w:color="auto" w:fill="FFFFFF"/>
        <w:autoSpaceDE w:val="0"/>
        <w:autoSpaceDN w:val="0"/>
        <w:adjustRightInd w:val="0"/>
      </w:pPr>
      <w:r>
        <w:rPr>
          <w:color w:val="000000"/>
          <w:sz w:val="41"/>
          <w:szCs w:val="41"/>
        </w:rPr>
        <w:tab/>
        <w:t xml:space="preserve">My </w:t>
      </w:r>
      <w:proofErr w:type="spellStart"/>
      <w:r>
        <w:rPr>
          <w:color w:val="000000"/>
          <w:sz w:val="41"/>
          <w:szCs w:val="41"/>
        </w:rPr>
        <w:t>Health</w:t>
      </w:r>
      <w:proofErr w:type="spellEnd"/>
      <w:r>
        <w:rPr>
          <w:color w:val="000000"/>
          <w:sz w:val="41"/>
          <w:szCs w:val="41"/>
        </w:rPr>
        <w:t xml:space="preserve">, My Right del 2024 e </w:t>
      </w:r>
      <w:proofErr w:type="spellStart"/>
      <w:r>
        <w:rPr>
          <w:color w:val="000000"/>
          <w:sz w:val="41"/>
          <w:szCs w:val="41"/>
        </w:rPr>
        <w:t>Healthy</w:t>
      </w:r>
      <w:proofErr w:type="spellEnd"/>
      <w:r>
        <w:rPr>
          <w:color w:val="000000"/>
          <w:sz w:val="41"/>
          <w:szCs w:val="41"/>
        </w:rPr>
        <w:t xml:space="preserve"> </w:t>
      </w:r>
      <w:proofErr w:type="spellStart"/>
      <w:r>
        <w:rPr>
          <w:color w:val="000000"/>
          <w:sz w:val="41"/>
          <w:szCs w:val="41"/>
        </w:rPr>
        <w:t>beginnings</w:t>
      </w:r>
      <w:proofErr w:type="spellEnd"/>
      <w:r>
        <w:rPr>
          <w:color w:val="000000"/>
          <w:sz w:val="41"/>
          <w:szCs w:val="41"/>
        </w:rPr>
        <w:t xml:space="preserve">, </w:t>
      </w:r>
      <w:proofErr w:type="spellStart"/>
      <w:r>
        <w:rPr>
          <w:color w:val="000000"/>
          <w:sz w:val="41"/>
          <w:szCs w:val="41"/>
        </w:rPr>
        <w:t>hopeful</w:t>
      </w:r>
      <w:proofErr w:type="spellEnd"/>
      <w:r>
        <w:rPr>
          <w:color w:val="000000"/>
          <w:sz w:val="41"/>
          <w:szCs w:val="41"/>
        </w:rPr>
        <w:t xml:space="preserve"> </w:t>
      </w:r>
      <w:proofErr w:type="spellStart"/>
      <w:r>
        <w:rPr>
          <w:color w:val="000000"/>
          <w:sz w:val="41"/>
          <w:szCs w:val="41"/>
        </w:rPr>
        <w:t>futures</w:t>
      </w:r>
      <w:proofErr w:type="spellEnd"/>
      <w:r>
        <w:rPr>
          <w:color w:val="000000"/>
          <w:sz w:val="41"/>
          <w:szCs w:val="41"/>
        </w:rPr>
        <w:t xml:space="preserve">, del 2025 hanno lottato e lottano per dare la dignità del vivere e del lavorare, per garantire il rispetto dei diritti umani, civili, sociali. Hanno insistito e insistono perché la salute diventi capacità di autodeterminazione, conoscere e conoscersi meglio, decidere nell'ottica di una alfabetizzazione generale e di una equità tra gli "umani". Contempli la "Copertura sanitaria universale: per tutti, ovunque" (Universal </w:t>
      </w:r>
      <w:proofErr w:type="spellStart"/>
      <w:r>
        <w:rPr>
          <w:color w:val="000000"/>
          <w:sz w:val="41"/>
          <w:szCs w:val="41"/>
        </w:rPr>
        <w:t>health</w:t>
      </w:r>
      <w:proofErr w:type="spellEnd"/>
      <w:r>
        <w:rPr>
          <w:color w:val="000000"/>
          <w:sz w:val="41"/>
          <w:szCs w:val="41"/>
        </w:rPr>
        <w:t xml:space="preserve"> </w:t>
      </w:r>
      <w:proofErr w:type="spellStart"/>
      <w:r>
        <w:rPr>
          <w:color w:val="000000"/>
          <w:sz w:val="41"/>
          <w:szCs w:val="41"/>
        </w:rPr>
        <w:t>coverage</w:t>
      </w:r>
      <w:proofErr w:type="spellEnd"/>
      <w:r>
        <w:rPr>
          <w:color w:val="000000"/>
          <w:sz w:val="41"/>
          <w:szCs w:val="41"/>
        </w:rPr>
        <w:t xml:space="preserve">: </w:t>
      </w:r>
      <w:proofErr w:type="spellStart"/>
      <w:r>
        <w:rPr>
          <w:color w:val="000000"/>
          <w:sz w:val="41"/>
          <w:szCs w:val="41"/>
        </w:rPr>
        <w:t>everyone</w:t>
      </w:r>
      <w:proofErr w:type="spellEnd"/>
      <w:r>
        <w:rPr>
          <w:color w:val="000000"/>
          <w:sz w:val="41"/>
          <w:szCs w:val="41"/>
        </w:rPr>
        <w:t xml:space="preserve">, </w:t>
      </w:r>
      <w:proofErr w:type="spellStart"/>
      <w:r>
        <w:rPr>
          <w:color w:val="000000"/>
          <w:sz w:val="41"/>
          <w:szCs w:val="41"/>
        </w:rPr>
        <w:t>everywhere</w:t>
      </w:r>
      <w:proofErr w:type="spellEnd"/>
      <w:r>
        <w:rPr>
          <w:color w:val="000000"/>
          <w:sz w:val="41"/>
          <w:szCs w:val="41"/>
        </w:rPr>
        <w:t>).</w:t>
      </w:r>
    </w:p>
    <w:p w:rsidR="0029523F" w:rsidRDefault="00D60B9F" w:rsidP="0029523F">
      <w:pPr>
        <w:shd w:val="clear" w:color="auto" w:fill="FFFFFF"/>
        <w:autoSpaceDE w:val="0"/>
        <w:autoSpaceDN w:val="0"/>
        <w:adjustRightInd w:val="0"/>
      </w:pPr>
      <w:r>
        <w:rPr>
          <w:color w:val="000000"/>
          <w:sz w:val="41"/>
          <w:szCs w:val="41"/>
        </w:rPr>
        <w:tab/>
        <w:t xml:space="preserve">Per il 2025, l'OMS vuole </w:t>
      </w:r>
      <w:r>
        <w:rPr>
          <w:i/>
          <w:iCs/>
          <w:color w:val="000000"/>
          <w:sz w:val="41"/>
          <w:szCs w:val="41"/>
        </w:rPr>
        <w:t>Un inizio sano, un futuro pieno di speranza</w:t>
      </w:r>
      <w:proofErr w:type="gramStart"/>
      <w:r>
        <w:rPr>
          <w:i/>
          <w:iCs/>
          <w:color w:val="000000"/>
          <w:sz w:val="41"/>
          <w:szCs w:val="41"/>
        </w:rPr>
        <w:t>"....</w:t>
      </w:r>
      <w:proofErr w:type="gramEnd"/>
      <w:r>
        <w:rPr>
          <w:i/>
          <w:iCs/>
          <w:color w:val="000000"/>
          <w:sz w:val="41"/>
          <w:szCs w:val="41"/>
        </w:rPr>
        <w:t xml:space="preserve">a </w:t>
      </w:r>
      <w:r>
        <w:rPr>
          <w:color w:val="000000"/>
          <w:sz w:val="41"/>
          <w:szCs w:val="41"/>
        </w:rPr>
        <w:t xml:space="preserve">livello locale, nazionale e globale in tutti i settori del vivere. Vuole garanzie per una sanità mondiale efficiente. Soprattutto una sanità umana in cui -come scrive su Messina Medica, il Presidente Giacomo </w:t>
      </w:r>
      <w:proofErr w:type="spellStart"/>
      <w:r>
        <w:rPr>
          <w:color w:val="000000"/>
          <w:sz w:val="41"/>
          <w:szCs w:val="41"/>
        </w:rPr>
        <w:t>Caudo</w:t>
      </w:r>
      <w:proofErr w:type="spellEnd"/>
      <w:r>
        <w:rPr>
          <w:color w:val="000000"/>
          <w:sz w:val="41"/>
          <w:szCs w:val="41"/>
        </w:rPr>
        <w:t xml:space="preserve"> - ritorni il rapporto interpersonale tra il medico “curante</w:t>
      </w:r>
      <w:r w:rsidR="0029523F">
        <w:rPr>
          <w:color w:val="000000"/>
          <w:sz w:val="41"/>
          <w:szCs w:val="41"/>
        </w:rPr>
        <w:t>”</w:t>
      </w:r>
      <w:r>
        <w:rPr>
          <w:color w:val="000000"/>
          <w:sz w:val="41"/>
          <w:szCs w:val="41"/>
        </w:rPr>
        <w:t xml:space="preserve"> e il malato “paziente”</w:t>
      </w:r>
      <w:r w:rsidR="0029523F">
        <w:rPr>
          <w:color w:val="000000"/>
          <w:sz w:val="41"/>
          <w:szCs w:val="41"/>
        </w:rPr>
        <w:t>. Vuole si ripristini la fiducia che faceva vedere il medico "l'esperto e consigliere" e le strutture sanitarie efficienti e capaci di soddisfare il loro ruolo. Vuole garantito il rispetto del malato che, a pieno diritto, deve essere assistito e per tutte le patologie, nella fase della diagnostica clinica supportata dal laboratorio e dalla tecnologia di nuova generazione che comprende anche l'intelligenza artificiale, nel percorso della malattia con la cura fino alla ripresa, anche riabilitativa. Vuole si elimini la disparità tra chi ha forza e potenza e chi è povero in tutte le fasce della vita: dalla nascita, alla crescita, all'età adulta, alla vecchiaia e, anche nell'ambiente di lavoro.</w:t>
      </w:r>
    </w:p>
    <w:p w:rsidR="00D7470E" w:rsidRDefault="0029523F" w:rsidP="00D7470E">
      <w:pPr>
        <w:shd w:val="clear" w:color="auto" w:fill="FFFFFF"/>
        <w:autoSpaceDE w:val="0"/>
        <w:autoSpaceDN w:val="0"/>
        <w:adjustRightInd w:val="0"/>
      </w:pPr>
      <w:r>
        <w:rPr>
          <w:color w:val="000000"/>
          <w:sz w:val="41"/>
          <w:szCs w:val="41"/>
        </w:rPr>
        <w:t>Vuole quanto è scritto nell'articolo 32 della Costituzione italiana: "La Repubblica tutela la salute come fondamentale diritto dell'individuo e interesse della collettività, e garantisce cure gratuite agli indigenti.... La legge non può in nessun caso violare i limiti imposti dal rispetto della persona umana". Vuole una sanità - non solo italiana - che risponda al giudizio di Papa Francesco sugli ospedali e sul personale sanitario: "Un ospedale in cui gli esseri umani tolgono le loro maschere e si mostrano per come sono veramente, nella loro essenza più pura.... dove si vede un omofobo salvato da un medico gay, un medico privilegiato che salva la vita di un mendicante.... dove in terapia intensiva, vedi un ebreo che si prende cura di un razzista.... un poliziotto e un prigioniero nella stessa stanza che ricevono le stesse cure.... un paziente benestante in attesa di un trapianto di fegato, pronto a ricevere l'organo da un donatore povero…. Un ospedale in cui "l'attenzione</w:t>
      </w:r>
      <w:r w:rsidR="00D7470E" w:rsidRPr="00D7470E">
        <w:rPr>
          <w:color w:val="000000"/>
          <w:sz w:val="41"/>
          <w:szCs w:val="41"/>
        </w:rPr>
        <w:t xml:space="preserve"> </w:t>
      </w:r>
      <w:r w:rsidR="00D7470E">
        <w:rPr>
          <w:color w:val="000000"/>
          <w:sz w:val="41"/>
          <w:szCs w:val="41"/>
        </w:rPr>
        <w:t>amorevole rischiara le stanze, i corridoi, gli ambulatori, i posti dove si svolgono i servizi più umili"! In cui, "nei momenti di dolore ci si trova accanto persone che riflettono un raggio del loro amore".</w:t>
      </w:r>
    </w:p>
    <w:p w:rsidR="00D7470E" w:rsidRDefault="00D7470E" w:rsidP="00D7470E">
      <w:pPr>
        <w:shd w:val="clear" w:color="auto" w:fill="FFFFFF"/>
        <w:autoSpaceDE w:val="0"/>
        <w:autoSpaceDN w:val="0"/>
        <w:adjustRightInd w:val="0"/>
      </w:pPr>
      <w:r>
        <w:rPr>
          <w:color w:val="000000"/>
          <w:sz w:val="41"/>
          <w:szCs w:val="41"/>
        </w:rPr>
        <w:tab/>
        <w:t xml:space="preserve">La World </w:t>
      </w:r>
      <w:proofErr w:type="spellStart"/>
      <w:r>
        <w:rPr>
          <w:color w:val="000000"/>
          <w:sz w:val="41"/>
          <w:szCs w:val="41"/>
        </w:rPr>
        <w:t>Health</w:t>
      </w:r>
      <w:proofErr w:type="spellEnd"/>
      <w:r>
        <w:rPr>
          <w:color w:val="000000"/>
          <w:sz w:val="41"/>
          <w:szCs w:val="41"/>
        </w:rPr>
        <w:t xml:space="preserve"> </w:t>
      </w:r>
      <w:proofErr w:type="spellStart"/>
      <w:r>
        <w:rPr>
          <w:color w:val="000000"/>
          <w:sz w:val="41"/>
          <w:szCs w:val="41"/>
        </w:rPr>
        <w:t>Day</w:t>
      </w:r>
      <w:proofErr w:type="spellEnd"/>
      <w:r>
        <w:rPr>
          <w:color w:val="000000"/>
          <w:sz w:val="41"/>
          <w:szCs w:val="41"/>
        </w:rPr>
        <w:t xml:space="preserve"> - come scrive Scienza e Farmaci, quotidiano della sanità - mira a portare aiuto a tutti. A fare "recuperare i progressi perduti e, nel contempo, aprire alle nuove ricerche". Una sanità che cancelli il termine "cliente".</w:t>
      </w:r>
    </w:p>
    <w:p w:rsidR="00D7470E" w:rsidRDefault="00D7470E" w:rsidP="00D7470E">
      <w:pPr>
        <w:shd w:val="clear" w:color="auto" w:fill="FFFFFF"/>
        <w:autoSpaceDE w:val="0"/>
        <w:autoSpaceDN w:val="0"/>
        <w:adjustRightInd w:val="0"/>
      </w:pPr>
      <w:r>
        <w:rPr>
          <w:color w:val="000000"/>
          <w:sz w:val="41"/>
          <w:szCs w:val="41"/>
        </w:rPr>
        <w:tab/>
        <w:t>La campagna 2025, come è nel tema, durerà fino al 2026: solleciterà governi, donatori, comunità sanitarie ad investire in "interventi comprovati e ad alto impatto" che includono "servizi correlati alla gravidanza, all'ostetricia d'urgenza salvavita, alle cure speciali per neonati piccoli e prematuri</w:t>
      </w:r>
      <w:r w:rsidR="0086264E">
        <w:rPr>
          <w:color w:val="000000"/>
          <w:sz w:val="41"/>
          <w:szCs w:val="41"/>
        </w:rPr>
        <w:t xml:space="preserve"> nel</w:t>
      </w:r>
      <w:r>
        <w:rPr>
          <w:color w:val="000000"/>
          <w:sz w:val="41"/>
          <w:szCs w:val="41"/>
        </w:rPr>
        <w:t xml:space="preserve"> mondo".</w:t>
      </w:r>
    </w:p>
    <w:p w:rsidR="001970E5" w:rsidRDefault="00D7470E" w:rsidP="00D7470E">
      <w:pPr>
        <w:shd w:val="clear" w:color="auto" w:fill="FFFFFF"/>
        <w:autoSpaceDE w:val="0"/>
        <w:autoSpaceDN w:val="0"/>
        <w:adjustRightInd w:val="0"/>
        <w:rPr>
          <w:rFonts w:ascii="Arial" w:cs="Arial"/>
          <w:color w:val="000000"/>
          <w:sz w:val="41"/>
          <w:szCs w:val="41"/>
        </w:rPr>
      </w:pPr>
      <w:r>
        <w:rPr>
          <w:color w:val="000000"/>
          <w:sz w:val="41"/>
          <w:szCs w:val="41"/>
        </w:rPr>
        <w:tab/>
        <w:t xml:space="preserve">La campagna ha bisogno di essere sostenuta da tutti. Amministratori della salute e utenti debbono avere la consapevolezza del fare e del sapere fare; debbono mostrare la capacità di condividere le informazioni e le opinioni usando le varie piattaforme compresi gli </w:t>
      </w:r>
      <w:proofErr w:type="spellStart"/>
      <w:r>
        <w:rPr>
          <w:color w:val="000000"/>
          <w:sz w:val="41"/>
          <w:szCs w:val="41"/>
        </w:rPr>
        <w:t>hashtag</w:t>
      </w:r>
      <w:proofErr w:type="spellEnd"/>
      <w:r>
        <w:rPr>
          <w:color w:val="000000"/>
          <w:sz w:val="41"/>
          <w:szCs w:val="41"/>
        </w:rPr>
        <w:t xml:space="preserve"> #</w:t>
      </w:r>
      <w:proofErr w:type="spellStart"/>
      <w:r>
        <w:rPr>
          <w:color w:val="000000"/>
          <w:sz w:val="41"/>
          <w:szCs w:val="41"/>
        </w:rPr>
        <w:t>HopefulFutures</w:t>
      </w:r>
      <w:proofErr w:type="spellEnd"/>
      <w:r>
        <w:rPr>
          <w:color w:val="000000"/>
          <w:sz w:val="41"/>
          <w:szCs w:val="41"/>
        </w:rPr>
        <w:t xml:space="preserve"> e #</w:t>
      </w:r>
      <w:proofErr w:type="spellStart"/>
      <w:r>
        <w:rPr>
          <w:color w:val="000000"/>
          <w:sz w:val="41"/>
          <w:szCs w:val="41"/>
        </w:rPr>
        <w:t>HealthForAll</w:t>
      </w:r>
      <w:proofErr w:type="spellEnd"/>
      <w:r>
        <w:rPr>
          <w:color w:val="000000"/>
          <w:sz w:val="41"/>
          <w:szCs w:val="41"/>
        </w:rPr>
        <w:t xml:space="preserve">; debbono partecipare agli eventi locali, nazionali e internazionali per sapere di più e per donare seguendo i dettami dell'OMS che sostiene il piano per </w:t>
      </w:r>
      <w:r w:rsidR="00575185">
        <w:rPr>
          <w:color w:val="000000"/>
          <w:sz w:val="41"/>
          <w:szCs w:val="41"/>
        </w:rPr>
        <w:t>proteggere le madri e i bambini</w:t>
      </w:r>
      <w:bookmarkStart w:id="0" w:name="_GoBack"/>
      <w:bookmarkEnd w:id="0"/>
      <w:r>
        <w:rPr>
          <w:color w:val="000000"/>
          <w:sz w:val="41"/>
          <w:szCs w:val="41"/>
        </w:rPr>
        <w:t>. Debbono sapere condividere le esperienze personali e</w:t>
      </w:r>
      <w:r w:rsidR="001970E5">
        <w:rPr>
          <w:color w:val="000000"/>
          <w:sz w:val="41"/>
          <w:szCs w:val="41"/>
        </w:rPr>
        <w:t xml:space="preserve"> diventare parte </w:t>
      </w:r>
      <w:r>
        <w:rPr>
          <w:color w:val="000000"/>
          <w:sz w:val="41"/>
          <w:szCs w:val="41"/>
        </w:rPr>
        <w:t>attiva, soprattutto devono sentirsi ed essere, cittadini del mondo.</w:t>
      </w:r>
      <w:r>
        <w:rPr>
          <w:rFonts w:ascii="Arial" w:cs="Arial"/>
          <w:color w:val="000000"/>
          <w:sz w:val="41"/>
          <w:szCs w:val="41"/>
        </w:rPr>
        <w:t xml:space="preserve"> </w:t>
      </w:r>
    </w:p>
    <w:p w:rsidR="00D60B9F" w:rsidRPr="001970E5" w:rsidRDefault="001970E5" w:rsidP="00D7470E">
      <w:pPr>
        <w:shd w:val="clear" w:color="auto" w:fill="FFFFFF"/>
        <w:autoSpaceDE w:val="0"/>
        <w:autoSpaceDN w:val="0"/>
        <w:adjustRightInd w:val="0"/>
        <w:rPr>
          <w:sz w:val="40"/>
          <w:szCs w:val="40"/>
        </w:rPr>
      </w:pPr>
      <w:r>
        <w:rPr>
          <w:rFonts w:ascii="Arial" w:cs="Arial"/>
          <w:color w:val="000000"/>
          <w:sz w:val="41"/>
          <w:szCs w:val="41"/>
        </w:rPr>
        <w:t xml:space="preserve">                                                  </w:t>
      </w:r>
      <w:r w:rsidRPr="001970E5">
        <w:rPr>
          <w:color w:val="000000"/>
          <w:sz w:val="40"/>
          <w:szCs w:val="40"/>
        </w:rPr>
        <w:t xml:space="preserve">Antonino </w:t>
      </w:r>
      <w:proofErr w:type="spellStart"/>
      <w:r>
        <w:rPr>
          <w:color w:val="000000"/>
          <w:sz w:val="40"/>
          <w:szCs w:val="40"/>
        </w:rPr>
        <w:t>A</w:t>
      </w:r>
      <w:r w:rsidR="00D7470E" w:rsidRPr="001970E5">
        <w:rPr>
          <w:color w:val="000000"/>
          <w:sz w:val="40"/>
          <w:szCs w:val="40"/>
        </w:rPr>
        <w:t>rcoraci</w:t>
      </w:r>
      <w:proofErr w:type="spellEnd"/>
    </w:p>
    <w:sectPr w:rsidR="00D60B9F" w:rsidRPr="001970E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FB"/>
    <w:rsid w:val="001970E5"/>
    <w:rsid w:val="001C48DF"/>
    <w:rsid w:val="0029523F"/>
    <w:rsid w:val="003336FB"/>
    <w:rsid w:val="003B68B2"/>
    <w:rsid w:val="00451A84"/>
    <w:rsid w:val="00575185"/>
    <w:rsid w:val="0086264E"/>
    <w:rsid w:val="00C636EA"/>
    <w:rsid w:val="00D60B9F"/>
    <w:rsid w:val="00D74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4310"/>
  <w15:chartTrackingRefBased/>
  <w15:docId w15:val="{0AEAE8E1-5C9F-4671-8AFE-B39AC8572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636EA"/>
    <w:rPr>
      <w:sz w:val="24"/>
      <w:szCs w:val="24"/>
    </w:rPr>
  </w:style>
  <w:style w:type="paragraph" w:styleId="Titolo1">
    <w:name w:val="heading 1"/>
    <w:basedOn w:val="Normale"/>
    <w:link w:val="Titolo1Carattere"/>
    <w:uiPriority w:val="9"/>
    <w:qFormat/>
    <w:rsid w:val="00C636EA"/>
    <w:pPr>
      <w:spacing w:before="100" w:beforeAutospacing="1" w:after="100" w:afterAutospacing="1"/>
      <w:outlineLvl w:val="0"/>
    </w:pPr>
    <w:rPr>
      <w:b/>
      <w:bCs/>
      <w:kern w:val="36"/>
      <w:sz w:val="48"/>
      <w:szCs w:val="48"/>
    </w:rPr>
  </w:style>
  <w:style w:type="paragraph" w:styleId="Titolo2">
    <w:name w:val="heading 2"/>
    <w:basedOn w:val="Normale"/>
    <w:link w:val="Titolo2Carattere"/>
    <w:uiPriority w:val="9"/>
    <w:qFormat/>
    <w:rsid w:val="00C636EA"/>
    <w:pPr>
      <w:spacing w:before="100" w:beforeAutospacing="1" w:after="100" w:afterAutospacing="1"/>
      <w:outlineLvl w:val="1"/>
    </w:pPr>
    <w:rPr>
      <w:b/>
      <w:bCs/>
      <w:sz w:val="36"/>
      <w:szCs w:val="36"/>
    </w:rPr>
  </w:style>
  <w:style w:type="paragraph" w:styleId="Titolo3">
    <w:name w:val="heading 3"/>
    <w:basedOn w:val="Normale"/>
    <w:link w:val="Titolo3Carattere"/>
    <w:uiPriority w:val="9"/>
    <w:qFormat/>
    <w:rsid w:val="00C636EA"/>
    <w:pPr>
      <w:spacing w:before="100" w:beforeAutospacing="1" w:after="100" w:afterAutospacing="1"/>
      <w:outlineLvl w:val="2"/>
    </w:pPr>
    <w:rPr>
      <w:b/>
      <w:bCs/>
      <w:sz w:val="27"/>
      <w:szCs w:val="27"/>
    </w:rPr>
  </w:style>
  <w:style w:type="paragraph" w:styleId="Titolo4">
    <w:name w:val="heading 4"/>
    <w:basedOn w:val="Normale"/>
    <w:next w:val="Normale"/>
    <w:link w:val="Titolo4Carattere"/>
    <w:uiPriority w:val="9"/>
    <w:unhideWhenUsed/>
    <w:qFormat/>
    <w:rsid w:val="00C636EA"/>
    <w:pPr>
      <w:keepNext/>
      <w:keepLines/>
      <w:spacing w:before="4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unhideWhenUsed/>
    <w:qFormat/>
    <w:rsid w:val="00C636EA"/>
    <w:pPr>
      <w:keepNext/>
      <w:keepLines/>
      <w:spacing w:before="4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C636EA"/>
    <w:pPr>
      <w:keepNext/>
      <w:keepLines/>
      <w:spacing w:before="40"/>
      <w:outlineLvl w:val="5"/>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36EA"/>
    <w:rPr>
      <w:b/>
      <w:bCs/>
      <w:kern w:val="36"/>
      <w:sz w:val="48"/>
      <w:szCs w:val="48"/>
    </w:rPr>
  </w:style>
  <w:style w:type="character" w:customStyle="1" w:styleId="Titolo2Carattere">
    <w:name w:val="Titolo 2 Carattere"/>
    <w:basedOn w:val="Carpredefinitoparagrafo"/>
    <w:link w:val="Titolo2"/>
    <w:uiPriority w:val="9"/>
    <w:rsid w:val="00C636EA"/>
    <w:rPr>
      <w:b/>
      <w:bCs/>
      <w:sz w:val="36"/>
      <w:szCs w:val="36"/>
    </w:rPr>
  </w:style>
  <w:style w:type="character" w:customStyle="1" w:styleId="Titolo3Carattere">
    <w:name w:val="Titolo 3 Carattere"/>
    <w:basedOn w:val="Carpredefinitoparagrafo"/>
    <w:link w:val="Titolo3"/>
    <w:uiPriority w:val="9"/>
    <w:rsid w:val="00C636EA"/>
    <w:rPr>
      <w:b/>
      <w:bCs/>
      <w:sz w:val="27"/>
      <w:szCs w:val="27"/>
    </w:rPr>
  </w:style>
  <w:style w:type="character" w:customStyle="1" w:styleId="Titolo4Carattere">
    <w:name w:val="Titolo 4 Carattere"/>
    <w:basedOn w:val="Carpredefinitoparagrafo"/>
    <w:link w:val="Titolo4"/>
    <w:uiPriority w:val="9"/>
    <w:rsid w:val="00C636EA"/>
    <w:rPr>
      <w:rFonts w:asciiTheme="majorHAnsi" w:eastAsiaTheme="majorEastAsia" w:hAnsiTheme="majorHAnsi" w:cstheme="majorBidi"/>
      <w:i/>
      <w:iCs/>
      <w:color w:val="2E74B5" w:themeColor="accent1" w:themeShade="BF"/>
      <w:sz w:val="24"/>
      <w:szCs w:val="24"/>
    </w:rPr>
  </w:style>
  <w:style w:type="character" w:customStyle="1" w:styleId="Titolo5Carattere">
    <w:name w:val="Titolo 5 Carattere"/>
    <w:basedOn w:val="Carpredefinitoparagrafo"/>
    <w:link w:val="Titolo5"/>
    <w:uiPriority w:val="9"/>
    <w:rsid w:val="00C636EA"/>
    <w:rPr>
      <w:rFonts w:asciiTheme="majorHAnsi" w:eastAsiaTheme="majorEastAsia" w:hAnsiTheme="majorHAnsi" w:cstheme="majorBidi"/>
      <w:color w:val="2E74B5" w:themeColor="accent1" w:themeShade="BF"/>
      <w:sz w:val="24"/>
      <w:szCs w:val="24"/>
    </w:rPr>
  </w:style>
  <w:style w:type="character" w:customStyle="1" w:styleId="Titolo6Carattere">
    <w:name w:val="Titolo 6 Carattere"/>
    <w:basedOn w:val="Carpredefinitoparagrafo"/>
    <w:link w:val="Titolo6"/>
    <w:uiPriority w:val="9"/>
    <w:semiHidden/>
    <w:rsid w:val="00C636EA"/>
    <w:rPr>
      <w:rFonts w:asciiTheme="majorHAnsi" w:eastAsiaTheme="majorEastAsia" w:hAnsiTheme="majorHAnsi" w:cstheme="majorBidi"/>
      <w:color w:val="1F4D78" w:themeColor="accent1" w:themeShade="7F"/>
      <w:sz w:val="24"/>
      <w:szCs w:val="24"/>
    </w:rPr>
  </w:style>
  <w:style w:type="paragraph" w:styleId="Titolo">
    <w:name w:val="Title"/>
    <w:basedOn w:val="Normale"/>
    <w:link w:val="TitoloCarattere"/>
    <w:qFormat/>
    <w:rsid w:val="00C636EA"/>
    <w:pPr>
      <w:jc w:val="center"/>
    </w:pPr>
    <w:rPr>
      <w:sz w:val="28"/>
    </w:rPr>
  </w:style>
  <w:style w:type="character" w:customStyle="1" w:styleId="TitoloCarattere">
    <w:name w:val="Titolo Carattere"/>
    <w:basedOn w:val="Carpredefinitoparagrafo"/>
    <w:link w:val="Titolo"/>
    <w:rsid w:val="00C636EA"/>
    <w:rPr>
      <w:sz w:val="28"/>
      <w:szCs w:val="24"/>
    </w:rPr>
  </w:style>
  <w:style w:type="character" w:styleId="Enfasigrassetto">
    <w:name w:val="Strong"/>
    <w:basedOn w:val="Carpredefinitoparagrafo"/>
    <w:uiPriority w:val="22"/>
    <w:qFormat/>
    <w:rsid w:val="00C636EA"/>
    <w:rPr>
      <w:b/>
      <w:bCs/>
    </w:rPr>
  </w:style>
  <w:style w:type="character" w:styleId="Enfasicorsivo">
    <w:name w:val="Emphasis"/>
    <w:basedOn w:val="Carpredefinitoparagrafo"/>
    <w:uiPriority w:val="20"/>
    <w:qFormat/>
    <w:rsid w:val="00C636EA"/>
    <w:rPr>
      <w:i/>
      <w:iCs/>
    </w:rPr>
  </w:style>
  <w:style w:type="paragraph" w:styleId="Paragrafoelenco">
    <w:name w:val="List Paragraph"/>
    <w:basedOn w:val="Normale"/>
    <w:uiPriority w:val="34"/>
    <w:qFormat/>
    <w:rsid w:val="00C636EA"/>
    <w:pPr>
      <w:ind w:left="720"/>
      <w:contextualSpacing/>
    </w:pPr>
  </w:style>
  <w:style w:type="paragraph" w:styleId="Nessunaspaziatura">
    <w:name w:val="No Spacing"/>
    <w:uiPriority w:val="1"/>
    <w:qFormat/>
    <w:rsid w:val="00C636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955</Words>
  <Characters>5444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Nino</cp:lastModifiedBy>
  <cp:revision>8</cp:revision>
  <dcterms:created xsi:type="dcterms:W3CDTF">2025-04-02T10:22:00Z</dcterms:created>
  <dcterms:modified xsi:type="dcterms:W3CDTF">2025-04-03T15:34:00Z</dcterms:modified>
</cp:coreProperties>
</file>